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7370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3/PE170891/1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7370F" w:rsidRDefault="0057370F" w:rsidP="0057370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7370F" w:rsidRDefault="0057370F" w:rsidP="0057370F">
      <w:pPr>
        <w:spacing w:after="0" w:line="240" w:lineRule="auto"/>
        <w:jc w:val="both"/>
        <w:rPr>
          <w:rFonts w:ascii="Arial" w:hAnsi="Arial" w:cs="Arial"/>
          <w:b/>
          <w:u w:val="single"/>
        </w:rPr>
      </w:pPr>
      <w:r>
        <w:rPr>
          <w:rFonts w:ascii="Arial" w:hAnsi="Arial" w:cs="Arial"/>
          <w:b/>
          <w:u w:val="single"/>
        </w:rPr>
        <w:t xml:space="preserve"> </w:t>
      </w:r>
    </w:p>
    <w:p w:rsidR="0057370F" w:rsidRDefault="0057370F" w:rsidP="0057370F">
      <w:pPr>
        <w:spacing w:after="0" w:line="240" w:lineRule="auto"/>
        <w:jc w:val="both"/>
        <w:rPr>
          <w:rFonts w:ascii="Arial" w:hAnsi="Arial" w:cs="Arial"/>
        </w:rPr>
      </w:pPr>
      <w:r>
        <w:rPr>
          <w:rFonts w:ascii="Arial" w:hAnsi="Arial" w:cs="Arial"/>
        </w:rPr>
        <w:t xml:space="preserve">      </w:t>
      </w:r>
    </w:p>
    <w:p w:rsidR="0057370F" w:rsidRDefault="0057370F" w:rsidP="0057370F">
      <w:pPr>
        <w:spacing w:after="0" w:line="240" w:lineRule="auto"/>
        <w:ind w:left="360" w:hanging="360"/>
        <w:jc w:val="both"/>
        <w:rPr>
          <w:rFonts w:ascii="Arial" w:hAnsi="Arial" w:cs="Arial"/>
        </w:rPr>
      </w:pPr>
      <w:r>
        <w:rPr>
          <w:rFonts w:ascii="Arial" w:hAnsi="Arial" w:cs="Arial"/>
        </w:rPr>
        <w:t xml:space="preserve">       1)  The bidder should be </w:t>
      </w:r>
      <w:proofErr w:type="spellStart"/>
      <w:r>
        <w:rPr>
          <w:rFonts w:ascii="Arial" w:hAnsi="Arial" w:cs="Arial"/>
        </w:rPr>
        <w:t>stockist</w:t>
      </w:r>
      <w:proofErr w:type="spellEnd"/>
      <w:r>
        <w:rPr>
          <w:rFonts w:ascii="Arial" w:hAnsi="Arial" w:cs="Arial"/>
        </w:rPr>
        <w:t xml:space="preserve"> and supplier of hardware item.</w:t>
      </w:r>
    </w:p>
    <w:p w:rsidR="0057370F" w:rsidRDefault="0057370F" w:rsidP="0057370F">
      <w:pPr>
        <w:spacing w:after="0" w:line="240" w:lineRule="auto"/>
        <w:jc w:val="both"/>
        <w:rPr>
          <w:rFonts w:ascii="Arial" w:hAnsi="Arial" w:cs="Arial"/>
        </w:rPr>
      </w:pPr>
    </w:p>
    <w:p w:rsidR="0057370F" w:rsidRDefault="0057370F" w:rsidP="0057370F">
      <w:pPr>
        <w:pStyle w:val="ListParagraph"/>
        <w:spacing w:after="0" w:line="240" w:lineRule="auto"/>
        <w:ind w:hanging="360"/>
        <w:jc w:val="both"/>
        <w:rPr>
          <w:rFonts w:ascii="Arial" w:hAnsi="Arial" w:cs="Arial"/>
        </w:rPr>
      </w:pPr>
      <w:r>
        <w:rPr>
          <w:rFonts w:ascii="Arial" w:hAnsi="Arial" w:cs="Arial"/>
        </w:rPr>
        <w:t xml:space="preserve"> 2)  The bidder should be able to supply material within 2 months from the date of issue of purchase order.</w:t>
      </w:r>
    </w:p>
    <w:p w:rsidR="0057370F" w:rsidRDefault="0057370F" w:rsidP="0057370F">
      <w:pPr>
        <w:pStyle w:val="ListParagraph"/>
        <w:spacing w:after="0" w:line="240" w:lineRule="auto"/>
        <w:ind w:hanging="360"/>
        <w:jc w:val="both"/>
        <w:rPr>
          <w:rFonts w:ascii="Arial" w:hAnsi="Arial" w:cs="Arial"/>
        </w:rPr>
      </w:pPr>
    </w:p>
    <w:p w:rsidR="0057370F" w:rsidRDefault="0057370F" w:rsidP="0057370F">
      <w:pPr>
        <w:spacing w:line="240" w:lineRule="auto"/>
        <w:ind w:left="720" w:hanging="72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233</cp:revision>
  <cp:lastPrinted>2017-06-29T10:36:00Z</cp:lastPrinted>
  <dcterms:created xsi:type="dcterms:W3CDTF">2016-12-15T10:11:00Z</dcterms:created>
  <dcterms:modified xsi:type="dcterms:W3CDTF">2017-08-04T09:54:00Z</dcterms:modified>
</cp:coreProperties>
</file>