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F225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3/PE171255</w:t>
      </w:r>
      <w:r w:rsidR="0082427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F2256" w:rsidRDefault="009F2256" w:rsidP="009F2256">
      <w:pPr>
        <w:spacing w:after="0" w:line="360" w:lineRule="auto"/>
        <w:jc w:val="both"/>
        <w:rPr>
          <w:rFonts w:ascii="Arial" w:hAnsi="Arial" w:cs="Arial"/>
          <w:b/>
          <w:u w:val="single"/>
        </w:rPr>
      </w:pPr>
      <w:r>
        <w:rPr>
          <w:rFonts w:ascii="Arial" w:hAnsi="Arial" w:cs="Arial"/>
          <w:b/>
          <w:u w:val="single"/>
        </w:rPr>
        <w:t>Pre-Qualification Criteria:</w:t>
      </w:r>
    </w:p>
    <w:p w:rsidR="009F2256" w:rsidRDefault="009F2256" w:rsidP="009F2256">
      <w:pPr>
        <w:spacing w:after="0" w:line="360" w:lineRule="auto"/>
        <w:jc w:val="both"/>
        <w:rPr>
          <w:rFonts w:ascii="Arial" w:hAnsi="Arial" w:cs="Arial"/>
          <w:b/>
          <w:u w:val="single"/>
        </w:rPr>
      </w:pPr>
      <w:r>
        <w:rPr>
          <w:rFonts w:ascii="Arial" w:hAnsi="Arial" w:cs="Arial"/>
          <w:b/>
          <w:u w:val="single"/>
        </w:rPr>
        <w:t xml:space="preserve"> </w:t>
      </w:r>
    </w:p>
    <w:p w:rsidR="009F2256" w:rsidRDefault="009F2256" w:rsidP="009F2256">
      <w:pPr>
        <w:spacing w:after="0" w:line="360" w:lineRule="auto"/>
        <w:jc w:val="both"/>
        <w:rPr>
          <w:rFonts w:ascii="Arial" w:hAnsi="Arial" w:cs="Arial"/>
        </w:rPr>
      </w:pPr>
      <w:r>
        <w:rPr>
          <w:rFonts w:ascii="Arial" w:hAnsi="Arial" w:cs="Arial"/>
        </w:rPr>
        <w:t xml:space="preserve">      1). Material should be CEAT/BKT/JK/TVS make.</w:t>
      </w:r>
    </w:p>
    <w:p w:rsidR="009F2256" w:rsidRDefault="009F2256" w:rsidP="009F2256">
      <w:pPr>
        <w:spacing w:after="0" w:line="360" w:lineRule="auto"/>
        <w:jc w:val="both"/>
        <w:rPr>
          <w:rFonts w:ascii="Arial" w:hAnsi="Arial" w:cs="Arial"/>
        </w:rPr>
      </w:pPr>
      <w:r>
        <w:rPr>
          <w:rFonts w:ascii="Arial" w:hAnsi="Arial" w:cs="Arial"/>
        </w:rPr>
        <w:t xml:space="preserve">      2)  The bidder should be Manufacturer or their authorized Dealers.</w:t>
      </w:r>
    </w:p>
    <w:p w:rsidR="009F2256" w:rsidRDefault="009F2256" w:rsidP="009F2256">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9F2256" w:rsidRDefault="009F2256" w:rsidP="009F2256">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9F2256" w:rsidRDefault="009F2256" w:rsidP="009F2256">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9F2256" w:rsidRDefault="009F2256" w:rsidP="009F225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40D1C"/>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2017-08-02T08:01:00Z</dcterms:modified>
</cp:coreProperties>
</file>